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9AED" w14:textId="6B343BC2" w:rsidR="00182576" w:rsidRPr="00182576" w:rsidRDefault="00182576" w:rsidP="00182576">
      <w:pPr>
        <w:pStyle w:val="NormalWeb"/>
        <w:jc w:val="center"/>
        <w:rPr>
          <w:rFonts w:ascii="Arial" w:eastAsiaTheme="majorEastAsia" w:hAnsi="Arial" w:cs="Arial"/>
          <w:b/>
          <w:bCs/>
        </w:rPr>
      </w:pPr>
      <w:r w:rsidRPr="00182576">
        <w:rPr>
          <w:rStyle w:val="Fuerte"/>
          <w:rFonts w:ascii="Arial" w:eastAsiaTheme="majorEastAsia" w:hAnsi="Arial" w:cs="Arial"/>
        </w:rPr>
        <w:t>Historias a escala</w:t>
      </w:r>
    </w:p>
    <w:p w14:paraId="39A21AB8" w14:textId="121268C1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Fonts w:ascii="Arial" w:hAnsi="Arial" w:cs="Arial"/>
        </w:rPr>
        <w:t xml:space="preserve">La </w:t>
      </w:r>
      <w:proofErr w:type="spellStart"/>
      <w:r w:rsidRPr="00182576">
        <w:rPr>
          <w:rFonts w:ascii="Arial" w:hAnsi="Arial" w:cs="Arial"/>
        </w:rPr>
        <w:t>Facultat</w:t>
      </w:r>
      <w:proofErr w:type="spellEnd"/>
      <w:r w:rsidRPr="00182576">
        <w:rPr>
          <w:rFonts w:ascii="Arial" w:hAnsi="Arial" w:cs="Arial"/>
        </w:rPr>
        <w:t xml:space="preserve"> de Belles </w:t>
      </w:r>
      <w:proofErr w:type="spellStart"/>
      <w:r w:rsidRPr="00182576">
        <w:rPr>
          <w:rFonts w:ascii="Arial" w:hAnsi="Arial" w:cs="Arial"/>
        </w:rPr>
        <w:t>Arts</w:t>
      </w:r>
      <w:proofErr w:type="spellEnd"/>
      <w:r w:rsidRPr="00182576">
        <w:rPr>
          <w:rFonts w:ascii="Arial" w:hAnsi="Arial" w:cs="Arial"/>
        </w:rPr>
        <w:t xml:space="preserve"> de Sant Carles de la </w:t>
      </w:r>
      <w:proofErr w:type="spellStart"/>
      <w:r w:rsidRPr="00182576">
        <w:rPr>
          <w:rFonts w:ascii="Arial" w:hAnsi="Arial" w:cs="Arial"/>
        </w:rPr>
        <w:t>Universitat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Politècnica</w:t>
      </w:r>
      <w:proofErr w:type="spellEnd"/>
      <w:r w:rsidRPr="00182576">
        <w:rPr>
          <w:rFonts w:ascii="Arial" w:hAnsi="Arial" w:cs="Arial"/>
        </w:rPr>
        <w:t xml:space="preserve"> de València se complace en presentar la exposición «Historias a escala» en el ESPAI [VITRINA], una muestra realizada por el alumnado de Escultura II</w:t>
      </w:r>
      <w:r>
        <w:rPr>
          <w:rFonts w:ascii="Arial" w:hAnsi="Arial" w:cs="Arial"/>
        </w:rPr>
        <w:t xml:space="preserve"> AC</w:t>
      </w:r>
      <w:r w:rsidRPr="00182576">
        <w:rPr>
          <w:rFonts w:ascii="Arial" w:hAnsi="Arial" w:cs="Arial"/>
        </w:rPr>
        <w:t xml:space="preserve"> que podrá visitarse del 29 de enero al 12 de febrero. La exposición, comisariada por </w:t>
      </w:r>
      <w:r>
        <w:rPr>
          <w:rFonts w:ascii="Arial" w:hAnsi="Arial" w:cs="Arial"/>
        </w:rPr>
        <w:t xml:space="preserve">el profesor </w:t>
      </w:r>
      <w:r w:rsidRPr="00182576">
        <w:rPr>
          <w:rFonts w:ascii="Arial" w:hAnsi="Arial" w:cs="Arial"/>
        </w:rPr>
        <w:t xml:space="preserve">Alejandro Mañas García y coordinada por </w:t>
      </w:r>
      <w:r>
        <w:rPr>
          <w:rFonts w:ascii="Arial" w:hAnsi="Arial" w:cs="Arial"/>
        </w:rPr>
        <w:t xml:space="preserve">los alumnos </w:t>
      </w:r>
      <w:r w:rsidRPr="00182576">
        <w:rPr>
          <w:rFonts w:ascii="Arial" w:hAnsi="Arial" w:cs="Arial"/>
        </w:rPr>
        <w:t xml:space="preserve">Joan Martorell </w:t>
      </w:r>
      <w:proofErr w:type="spellStart"/>
      <w:r w:rsidRPr="00182576">
        <w:rPr>
          <w:rFonts w:ascii="Arial" w:hAnsi="Arial" w:cs="Arial"/>
        </w:rPr>
        <w:t>Altabas</w:t>
      </w:r>
      <w:proofErr w:type="spellEnd"/>
      <w:r w:rsidRPr="00182576">
        <w:rPr>
          <w:rFonts w:ascii="Arial" w:hAnsi="Arial" w:cs="Arial"/>
        </w:rPr>
        <w:t xml:space="preserve"> y Laura Saiz Pereira, propone un recorrido por obras que abordan la noción de escala como herramienta poética, narrativa y crítica.</w:t>
      </w:r>
    </w:p>
    <w:p w14:paraId="1AE7DA7D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Fonts w:ascii="Arial" w:hAnsi="Arial" w:cs="Arial"/>
        </w:rPr>
        <w:t>El proyecto se articula a partir de una deriva urbana en la que cada estudiante selecciona un edificio con el que establece una relación de cercanía afectiva: un recuerdo, una historia personal, una memoria familiar o una escena cotidiana. A partir de esa elección, se realiza una cuidadosa documentación fotográfica que sirve de base para elaborar planos a escala y construir una maqueta cuyo resultado debe corresponder con absoluta precisión a la imagen original, en un ejercicio de observación extrema y de trabajo minucioso.</w:t>
      </w:r>
    </w:p>
    <w:p w14:paraId="4BB5B87D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Fonts w:ascii="Arial" w:hAnsi="Arial" w:cs="Arial"/>
        </w:rPr>
        <w:t xml:space="preserve">Este proceso introduce al alumnado en el ámbito de la escenografía y el diseño de escenarios para rodajes, videojuegos o proyectos audiovisuales, al tiempo que abre posibilidades en el campo de la arquitectura y de las artes espaciales en sentido amplio. Las maquetas </w:t>
      </w:r>
      <w:proofErr w:type="gramStart"/>
      <w:r w:rsidRPr="00182576">
        <w:rPr>
          <w:rFonts w:ascii="Arial" w:hAnsi="Arial" w:cs="Arial"/>
        </w:rPr>
        <w:t>funcionan</w:t>
      </w:r>
      <w:proofErr w:type="gramEnd"/>
      <w:r w:rsidRPr="00182576">
        <w:rPr>
          <w:rFonts w:ascii="Arial" w:hAnsi="Arial" w:cs="Arial"/>
        </w:rPr>
        <w:t xml:space="preserve"> así como un puente entre la formación artística y distintos contextos profesionales, donde la atención al detalle, la planificación del espacio y la capacidad de traducir la realidad a escala se convierten en herramientas fundamentales.</w:t>
      </w:r>
    </w:p>
    <w:p w14:paraId="15736D67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Fonts w:ascii="Arial" w:hAnsi="Arial" w:cs="Arial"/>
        </w:rPr>
        <w:t>En «Historias a escala», la miniaturización del entorno construido no se limita a la copia fiel de una fachada o un volumen, sino que activa una reflexión sobre cómo habitamos los espacios y cómo estos quedan inscritos en nuestra memoria. Cada pieza condensa un fragmento de experiencia que se reconstruye en pequeño formato, invitando al espectador a acercarse, a detener la mirada y a leer esas arquitecturas íntimas como relatos abiertos.</w:t>
      </w:r>
    </w:p>
    <w:p w14:paraId="0838C1AB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Fonts w:ascii="Arial" w:hAnsi="Arial" w:cs="Arial"/>
        </w:rPr>
        <w:t>El ESPAI [VITRINA] se convierte, de este modo, en un dispositivo expositivo que concentra múltiples escenas a la vez, una suerte de ciudad condensada donde conviven tiempos, lugares y sensibilidades diversas. La proximidad física con las obras favorece una relación casi escenográfica con las maquetas, que pueden entenderse a la vez como documento, ficción y ensayo de futuros espacios posibles.</w:t>
      </w:r>
    </w:p>
    <w:p w14:paraId="046A67E9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Fonts w:ascii="Arial" w:hAnsi="Arial" w:cs="Arial"/>
        </w:rPr>
        <w:t xml:space="preserve">En esta exposición participan: </w:t>
      </w:r>
      <w:proofErr w:type="spellStart"/>
      <w:r w:rsidRPr="00182576">
        <w:rPr>
          <w:rFonts w:ascii="Arial" w:hAnsi="Arial" w:cs="Arial"/>
        </w:rPr>
        <w:t>Bellés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Gallén</w:t>
      </w:r>
      <w:proofErr w:type="spellEnd"/>
      <w:r w:rsidRPr="00182576">
        <w:rPr>
          <w:rFonts w:ascii="Arial" w:hAnsi="Arial" w:cs="Arial"/>
        </w:rPr>
        <w:t xml:space="preserve">, Anna; Boix Vicente, Irene; Brisa </w:t>
      </w:r>
      <w:proofErr w:type="spellStart"/>
      <w:r w:rsidRPr="00182576">
        <w:rPr>
          <w:rFonts w:ascii="Arial" w:hAnsi="Arial" w:cs="Arial"/>
        </w:rPr>
        <w:t>Pedrón</w:t>
      </w:r>
      <w:proofErr w:type="spellEnd"/>
      <w:r w:rsidRPr="00182576">
        <w:rPr>
          <w:rFonts w:ascii="Arial" w:hAnsi="Arial" w:cs="Arial"/>
        </w:rPr>
        <w:t xml:space="preserve">, Aina; Buján Tojo, Lúa; Canedo </w:t>
      </w:r>
      <w:proofErr w:type="spellStart"/>
      <w:r w:rsidRPr="00182576">
        <w:rPr>
          <w:rFonts w:ascii="Arial" w:hAnsi="Arial" w:cs="Arial"/>
        </w:rPr>
        <w:t>Ramirez</w:t>
      </w:r>
      <w:proofErr w:type="spellEnd"/>
      <w:r w:rsidRPr="00182576">
        <w:rPr>
          <w:rFonts w:ascii="Arial" w:hAnsi="Arial" w:cs="Arial"/>
        </w:rPr>
        <w:t xml:space="preserve">, Luna Marian; Clemente </w:t>
      </w:r>
      <w:proofErr w:type="spellStart"/>
      <w:r w:rsidRPr="00182576">
        <w:rPr>
          <w:rFonts w:ascii="Arial" w:hAnsi="Arial" w:cs="Arial"/>
        </w:rPr>
        <w:t>Arago</w:t>
      </w:r>
      <w:proofErr w:type="spellEnd"/>
      <w:r w:rsidRPr="00182576">
        <w:rPr>
          <w:rFonts w:ascii="Arial" w:hAnsi="Arial" w:cs="Arial"/>
        </w:rPr>
        <w:t xml:space="preserve">, Irene; Doria Roca, Tula; Fernández Cebrero, Irene; Galdón Amat, Natalia; </w:t>
      </w:r>
      <w:proofErr w:type="spellStart"/>
      <w:r w:rsidRPr="00182576">
        <w:rPr>
          <w:rFonts w:ascii="Arial" w:hAnsi="Arial" w:cs="Arial"/>
        </w:rPr>
        <w:t>Gallardo</w:t>
      </w:r>
      <w:proofErr w:type="spellEnd"/>
      <w:r w:rsidRPr="00182576">
        <w:rPr>
          <w:rFonts w:ascii="Arial" w:hAnsi="Arial" w:cs="Arial"/>
        </w:rPr>
        <w:t xml:space="preserve"> Sánchez, María; </w:t>
      </w:r>
      <w:proofErr w:type="spellStart"/>
      <w:r w:rsidRPr="00182576">
        <w:rPr>
          <w:rFonts w:ascii="Arial" w:hAnsi="Arial" w:cs="Arial"/>
        </w:rPr>
        <w:t>Galvao</w:t>
      </w:r>
      <w:proofErr w:type="spellEnd"/>
      <w:r w:rsidRPr="00182576">
        <w:rPr>
          <w:rFonts w:ascii="Arial" w:hAnsi="Arial" w:cs="Arial"/>
        </w:rPr>
        <w:t xml:space="preserve"> De Castro Queiroz Torres, Clara; García Sánchez, Luka; Gonzalo Ara, </w:t>
      </w:r>
      <w:proofErr w:type="spellStart"/>
      <w:r w:rsidRPr="00182576">
        <w:rPr>
          <w:rFonts w:ascii="Arial" w:hAnsi="Arial" w:cs="Arial"/>
        </w:rPr>
        <w:t>Ixeya</w:t>
      </w:r>
      <w:proofErr w:type="spellEnd"/>
      <w:r w:rsidRPr="00182576">
        <w:rPr>
          <w:rFonts w:ascii="Arial" w:hAnsi="Arial" w:cs="Arial"/>
        </w:rPr>
        <w:t xml:space="preserve">; Grau Pons, Aitana; </w:t>
      </w:r>
      <w:proofErr w:type="spellStart"/>
      <w:r w:rsidRPr="00182576">
        <w:rPr>
          <w:rFonts w:ascii="Arial" w:hAnsi="Arial" w:cs="Arial"/>
        </w:rPr>
        <w:t>Hontar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Oleksiv</w:t>
      </w:r>
      <w:proofErr w:type="spellEnd"/>
      <w:r w:rsidRPr="00182576">
        <w:rPr>
          <w:rFonts w:ascii="Arial" w:hAnsi="Arial" w:cs="Arial"/>
        </w:rPr>
        <w:t xml:space="preserve">, Andrés; Lema Barcia, </w:t>
      </w:r>
      <w:proofErr w:type="spellStart"/>
      <w:r w:rsidRPr="00182576">
        <w:rPr>
          <w:rFonts w:ascii="Arial" w:hAnsi="Arial" w:cs="Arial"/>
        </w:rPr>
        <w:t>Xoana</w:t>
      </w:r>
      <w:proofErr w:type="spellEnd"/>
      <w:r w:rsidRPr="00182576">
        <w:rPr>
          <w:rFonts w:ascii="Arial" w:hAnsi="Arial" w:cs="Arial"/>
        </w:rPr>
        <w:t xml:space="preserve">; López Candelario, Damián; López García, Andrea; López Roldán, Lucía; López Rubio, Ana; Marí Molina, Julia; Martín Bravo, Mónica; Martorell </w:t>
      </w:r>
      <w:proofErr w:type="spellStart"/>
      <w:r w:rsidRPr="00182576">
        <w:rPr>
          <w:rFonts w:ascii="Arial" w:hAnsi="Arial" w:cs="Arial"/>
        </w:rPr>
        <w:t>Altabas</w:t>
      </w:r>
      <w:proofErr w:type="spellEnd"/>
      <w:r w:rsidRPr="00182576">
        <w:rPr>
          <w:rFonts w:ascii="Arial" w:hAnsi="Arial" w:cs="Arial"/>
        </w:rPr>
        <w:t xml:space="preserve">, Joan; Mateos Gutiérrez, Daniel; Muñoz Estellés, Carmen; Pérez Torres, Lucía; Porras Pérez, Sara; Portal Parente, Mónica; Quintana </w:t>
      </w:r>
      <w:proofErr w:type="spellStart"/>
      <w:r w:rsidRPr="00182576">
        <w:rPr>
          <w:rFonts w:ascii="Arial" w:hAnsi="Arial" w:cs="Arial"/>
        </w:rPr>
        <w:t>Rodriguez</w:t>
      </w:r>
      <w:proofErr w:type="spellEnd"/>
      <w:r w:rsidRPr="00182576">
        <w:rPr>
          <w:rFonts w:ascii="Arial" w:hAnsi="Arial" w:cs="Arial"/>
        </w:rPr>
        <w:t xml:space="preserve">, Carla; Ramos </w:t>
      </w:r>
      <w:proofErr w:type="spellStart"/>
      <w:r w:rsidRPr="00182576">
        <w:rPr>
          <w:rFonts w:ascii="Arial" w:hAnsi="Arial" w:cs="Arial"/>
        </w:rPr>
        <w:t>Aviñó</w:t>
      </w:r>
      <w:proofErr w:type="spellEnd"/>
      <w:r w:rsidRPr="00182576">
        <w:rPr>
          <w:rFonts w:ascii="Arial" w:hAnsi="Arial" w:cs="Arial"/>
        </w:rPr>
        <w:t xml:space="preserve">, Isabel Lucía; Rico Martínez, Carla; Rivera </w:t>
      </w:r>
      <w:r w:rsidRPr="00182576">
        <w:rPr>
          <w:rFonts w:ascii="Arial" w:hAnsi="Arial" w:cs="Arial"/>
        </w:rPr>
        <w:lastRenderedPageBreak/>
        <w:t xml:space="preserve">Lozano, Laura Camila; Román Val, Maya; Romeo Urrea, David; Rosende Diéguez, Uxía; Saiz Pereira, Carmen Laura; Sanz Palazón, Sandra; Serrano Alonso, </w:t>
      </w:r>
      <w:proofErr w:type="spellStart"/>
      <w:r w:rsidRPr="00182576">
        <w:rPr>
          <w:rFonts w:ascii="Arial" w:hAnsi="Arial" w:cs="Arial"/>
        </w:rPr>
        <w:t>Ekai</w:t>
      </w:r>
      <w:proofErr w:type="spellEnd"/>
      <w:r w:rsidRPr="00182576">
        <w:rPr>
          <w:rFonts w:ascii="Arial" w:hAnsi="Arial" w:cs="Arial"/>
        </w:rPr>
        <w:t xml:space="preserve">; Sevilla Nicolau, Aitana; Solé Casanova, Luna; Tarín </w:t>
      </w:r>
      <w:proofErr w:type="spellStart"/>
      <w:r w:rsidRPr="00182576">
        <w:rPr>
          <w:rFonts w:ascii="Arial" w:hAnsi="Arial" w:cs="Arial"/>
        </w:rPr>
        <w:t>Pizá</w:t>
      </w:r>
      <w:proofErr w:type="spellEnd"/>
      <w:r w:rsidRPr="00182576">
        <w:rPr>
          <w:rFonts w:ascii="Arial" w:hAnsi="Arial" w:cs="Arial"/>
        </w:rPr>
        <w:t xml:space="preserve">, Yaiza; </w:t>
      </w:r>
      <w:proofErr w:type="spellStart"/>
      <w:r w:rsidRPr="00182576">
        <w:rPr>
          <w:rFonts w:ascii="Arial" w:hAnsi="Arial" w:cs="Arial"/>
        </w:rPr>
        <w:t>Tellols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Forés</w:t>
      </w:r>
      <w:proofErr w:type="spellEnd"/>
      <w:r w:rsidRPr="00182576">
        <w:rPr>
          <w:rFonts w:ascii="Arial" w:hAnsi="Arial" w:cs="Arial"/>
        </w:rPr>
        <w:t xml:space="preserve">, Carmen; Ugena Martínez, Telma; Valladolid </w:t>
      </w:r>
      <w:proofErr w:type="spellStart"/>
      <w:r w:rsidRPr="00182576">
        <w:rPr>
          <w:rFonts w:ascii="Arial" w:hAnsi="Arial" w:cs="Arial"/>
        </w:rPr>
        <w:t>Waydelich</w:t>
      </w:r>
      <w:proofErr w:type="spellEnd"/>
      <w:r w:rsidRPr="00182576">
        <w:rPr>
          <w:rFonts w:ascii="Arial" w:hAnsi="Arial" w:cs="Arial"/>
        </w:rPr>
        <w:t>, Noa; Vidal Sesenta, Elisa.</w:t>
      </w:r>
    </w:p>
    <w:p w14:paraId="3F3F5E3C" w14:textId="4DE57A1C" w:rsidR="00182576" w:rsidRPr="00182576" w:rsidRDefault="00182576" w:rsidP="00182576">
      <w:pPr>
        <w:pStyle w:val="NormalWeb"/>
        <w:jc w:val="both"/>
        <w:rPr>
          <w:rStyle w:val="Fuerte"/>
          <w:rFonts w:ascii="Arial" w:hAnsi="Arial" w:cs="Arial"/>
          <w:b w:val="0"/>
          <w:bCs w:val="0"/>
        </w:rPr>
      </w:pPr>
      <w:r w:rsidRPr="00182576">
        <w:rPr>
          <w:rFonts w:ascii="Arial" w:hAnsi="Arial" w:cs="Arial"/>
        </w:rPr>
        <w:t xml:space="preserve">Se invita a toda la comunidad universitaria y al público interesado en la creación contemporánea a visitar «Historias a escala» en el ESPAI [VITRINA] de la </w:t>
      </w:r>
      <w:proofErr w:type="spellStart"/>
      <w:r w:rsidRPr="00182576">
        <w:rPr>
          <w:rFonts w:ascii="Arial" w:hAnsi="Arial" w:cs="Arial"/>
        </w:rPr>
        <w:t>Facultat</w:t>
      </w:r>
      <w:proofErr w:type="spellEnd"/>
      <w:r w:rsidRPr="00182576">
        <w:rPr>
          <w:rFonts w:ascii="Arial" w:hAnsi="Arial" w:cs="Arial"/>
        </w:rPr>
        <w:t xml:space="preserve"> de Belles </w:t>
      </w:r>
      <w:proofErr w:type="spellStart"/>
      <w:r w:rsidRPr="00182576">
        <w:rPr>
          <w:rFonts w:ascii="Arial" w:hAnsi="Arial" w:cs="Arial"/>
        </w:rPr>
        <w:t>Arts</w:t>
      </w:r>
      <w:proofErr w:type="spellEnd"/>
      <w:r w:rsidRPr="00182576">
        <w:rPr>
          <w:rFonts w:ascii="Arial" w:hAnsi="Arial" w:cs="Arial"/>
        </w:rPr>
        <w:t xml:space="preserve"> de Sant Carles de la </w:t>
      </w:r>
      <w:proofErr w:type="spellStart"/>
      <w:r w:rsidRPr="00182576">
        <w:rPr>
          <w:rFonts w:ascii="Arial" w:hAnsi="Arial" w:cs="Arial"/>
        </w:rPr>
        <w:t>Universitat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Politècnica</w:t>
      </w:r>
      <w:proofErr w:type="spellEnd"/>
      <w:r w:rsidRPr="00182576">
        <w:rPr>
          <w:rFonts w:ascii="Arial" w:hAnsi="Arial" w:cs="Arial"/>
        </w:rPr>
        <w:t xml:space="preserve"> de València. La muestra constituye una ocasión para descubrir el trabajo del alumnado de Escultura II y para reflexionar, desde la escala reducida, sobre la potencia narrativa y simbólica de la arquitectura y de los espacios que habitamos.</w:t>
      </w:r>
    </w:p>
    <w:p w14:paraId="7F71F81D" w14:textId="52486B0B" w:rsid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  <w:b w:val="0"/>
          <w:bCs w:val="0"/>
        </w:rPr>
        <w:t>Ficha técnica</w:t>
      </w:r>
    </w:p>
    <w:p w14:paraId="0FBF9F12" w14:textId="09B853C2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Título:</w:t>
      </w:r>
      <w:r w:rsidRPr="00182576">
        <w:rPr>
          <w:rFonts w:ascii="Arial" w:hAnsi="Arial" w:cs="Arial"/>
        </w:rPr>
        <w:t> «Historias a escala»</w:t>
      </w:r>
    </w:p>
    <w:p w14:paraId="45463F45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Espacio:</w:t>
      </w:r>
      <w:r w:rsidRPr="00182576">
        <w:rPr>
          <w:rFonts w:ascii="Arial" w:hAnsi="Arial" w:cs="Arial"/>
        </w:rPr>
        <w:t xml:space="preserve"> ESPAI [VITRINA], </w:t>
      </w:r>
      <w:proofErr w:type="spellStart"/>
      <w:r w:rsidRPr="00182576">
        <w:rPr>
          <w:rFonts w:ascii="Arial" w:hAnsi="Arial" w:cs="Arial"/>
        </w:rPr>
        <w:t>Facultat</w:t>
      </w:r>
      <w:proofErr w:type="spellEnd"/>
      <w:r w:rsidRPr="00182576">
        <w:rPr>
          <w:rFonts w:ascii="Arial" w:hAnsi="Arial" w:cs="Arial"/>
        </w:rPr>
        <w:t xml:space="preserve"> de Belles </w:t>
      </w:r>
      <w:proofErr w:type="spellStart"/>
      <w:r w:rsidRPr="00182576">
        <w:rPr>
          <w:rFonts w:ascii="Arial" w:hAnsi="Arial" w:cs="Arial"/>
        </w:rPr>
        <w:t>Arts</w:t>
      </w:r>
      <w:proofErr w:type="spellEnd"/>
      <w:r w:rsidRPr="00182576">
        <w:rPr>
          <w:rFonts w:ascii="Arial" w:hAnsi="Arial" w:cs="Arial"/>
        </w:rPr>
        <w:t xml:space="preserve"> de Sant Carles, </w:t>
      </w:r>
      <w:proofErr w:type="spellStart"/>
      <w:r w:rsidRPr="00182576">
        <w:rPr>
          <w:rFonts w:ascii="Arial" w:hAnsi="Arial" w:cs="Arial"/>
        </w:rPr>
        <w:t>Universitat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Politècnica</w:t>
      </w:r>
      <w:proofErr w:type="spellEnd"/>
      <w:r w:rsidRPr="00182576">
        <w:rPr>
          <w:rFonts w:ascii="Arial" w:hAnsi="Arial" w:cs="Arial"/>
        </w:rPr>
        <w:t xml:space="preserve"> de València</w:t>
      </w:r>
    </w:p>
    <w:p w14:paraId="32F609B7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Organiza:</w:t>
      </w:r>
      <w:r w:rsidRPr="00182576">
        <w:rPr>
          <w:rFonts w:ascii="Arial" w:hAnsi="Arial" w:cs="Arial"/>
        </w:rPr>
        <w:t> Escultura II</w:t>
      </w:r>
    </w:p>
    <w:p w14:paraId="23DF8E8B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Realiza:</w:t>
      </w:r>
      <w:r w:rsidRPr="00182576">
        <w:rPr>
          <w:rFonts w:ascii="Arial" w:hAnsi="Arial" w:cs="Arial"/>
        </w:rPr>
        <w:t> </w:t>
      </w:r>
      <w:proofErr w:type="spellStart"/>
      <w:r w:rsidRPr="00182576">
        <w:rPr>
          <w:rFonts w:ascii="Arial" w:hAnsi="Arial" w:cs="Arial"/>
        </w:rPr>
        <w:t>Vicedeganat</w:t>
      </w:r>
      <w:proofErr w:type="spellEnd"/>
      <w:r w:rsidRPr="00182576">
        <w:rPr>
          <w:rFonts w:ascii="Arial" w:hAnsi="Arial" w:cs="Arial"/>
        </w:rPr>
        <w:t xml:space="preserve"> de Cultura de la </w:t>
      </w:r>
      <w:proofErr w:type="spellStart"/>
      <w:r w:rsidRPr="00182576">
        <w:rPr>
          <w:rFonts w:ascii="Arial" w:hAnsi="Arial" w:cs="Arial"/>
        </w:rPr>
        <w:t>Facultat</w:t>
      </w:r>
      <w:proofErr w:type="spellEnd"/>
      <w:r w:rsidRPr="00182576">
        <w:rPr>
          <w:rFonts w:ascii="Arial" w:hAnsi="Arial" w:cs="Arial"/>
        </w:rPr>
        <w:t xml:space="preserve"> de Belles </w:t>
      </w:r>
      <w:proofErr w:type="spellStart"/>
      <w:r w:rsidRPr="00182576">
        <w:rPr>
          <w:rFonts w:ascii="Arial" w:hAnsi="Arial" w:cs="Arial"/>
        </w:rPr>
        <w:t>Arts</w:t>
      </w:r>
      <w:proofErr w:type="spellEnd"/>
      <w:r w:rsidRPr="00182576">
        <w:rPr>
          <w:rFonts w:ascii="Arial" w:hAnsi="Arial" w:cs="Arial"/>
        </w:rPr>
        <w:t xml:space="preserve"> de Sant Carles de la </w:t>
      </w:r>
      <w:proofErr w:type="spellStart"/>
      <w:r w:rsidRPr="00182576">
        <w:rPr>
          <w:rFonts w:ascii="Arial" w:hAnsi="Arial" w:cs="Arial"/>
        </w:rPr>
        <w:t>Universitat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Politècnica</w:t>
      </w:r>
      <w:proofErr w:type="spellEnd"/>
      <w:r w:rsidRPr="00182576">
        <w:rPr>
          <w:rFonts w:ascii="Arial" w:hAnsi="Arial" w:cs="Arial"/>
        </w:rPr>
        <w:t xml:space="preserve"> de València</w:t>
      </w:r>
    </w:p>
    <w:p w14:paraId="526C34E6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Fechas:</w:t>
      </w:r>
      <w:r w:rsidRPr="00182576">
        <w:rPr>
          <w:rFonts w:ascii="Arial" w:hAnsi="Arial" w:cs="Arial"/>
        </w:rPr>
        <w:t> 29/01/26 al 12/02/26</w:t>
      </w:r>
    </w:p>
    <w:p w14:paraId="1C36438F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Comisario:</w:t>
      </w:r>
      <w:r w:rsidRPr="00182576">
        <w:rPr>
          <w:rFonts w:ascii="Arial" w:hAnsi="Arial" w:cs="Arial"/>
        </w:rPr>
        <w:t> Alejandro Mañas García</w:t>
      </w:r>
    </w:p>
    <w:p w14:paraId="68CA7CEB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Coordinación:</w:t>
      </w:r>
      <w:r w:rsidRPr="00182576">
        <w:rPr>
          <w:rFonts w:ascii="Arial" w:hAnsi="Arial" w:cs="Arial"/>
        </w:rPr>
        <w:t xml:space="preserve"> Joan Martorell </w:t>
      </w:r>
      <w:proofErr w:type="spellStart"/>
      <w:r w:rsidRPr="00182576">
        <w:rPr>
          <w:rFonts w:ascii="Arial" w:hAnsi="Arial" w:cs="Arial"/>
        </w:rPr>
        <w:t>Altabas</w:t>
      </w:r>
      <w:proofErr w:type="spellEnd"/>
      <w:r w:rsidRPr="00182576">
        <w:rPr>
          <w:rFonts w:ascii="Arial" w:hAnsi="Arial" w:cs="Arial"/>
        </w:rPr>
        <w:t xml:space="preserve"> y Laura Saiz Pereira</w:t>
      </w:r>
    </w:p>
    <w:p w14:paraId="3B273783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Participan:</w:t>
      </w:r>
      <w:r w:rsidRPr="00182576">
        <w:rPr>
          <w:rFonts w:ascii="Arial" w:hAnsi="Arial" w:cs="Arial"/>
        </w:rPr>
        <w:br/>
      </w:r>
      <w:proofErr w:type="spellStart"/>
      <w:r w:rsidRPr="00182576">
        <w:rPr>
          <w:rFonts w:ascii="Arial" w:hAnsi="Arial" w:cs="Arial"/>
        </w:rPr>
        <w:t>Bellés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Gallén</w:t>
      </w:r>
      <w:proofErr w:type="spellEnd"/>
      <w:r w:rsidRPr="00182576">
        <w:rPr>
          <w:rFonts w:ascii="Arial" w:hAnsi="Arial" w:cs="Arial"/>
        </w:rPr>
        <w:t xml:space="preserve">, Anna; Boix Vicente, Irene; Brisa </w:t>
      </w:r>
      <w:proofErr w:type="spellStart"/>
      <w:r w:rsidRPr="00182576">
        <w:rPr>
          <w:rFonts w:ascii="Arial" w:hAnsi="Arial" w:cs="Arial"/>
        </w:rPr>
        <w:t>Pedrón</w:t>
      </w:r>
      <w:proofErr w:type="spellEnd"/>
      <w:r w:rsidRPr="00182576">
        <w:rPr>
          <w:rFonts w:ascii="Arial" w:hAnsi="Arial" w:cs="Arial"/>
        </w:rPr>
        <w:t xml:space="preserve">, Aina; Buján Tojo, Lúa; Canedo </w:t>
      </w:r>
      <w:proofErr w:type="spellStart"/>
      <w:r w:rsidRPr="00182576">
        <w:rPr>
          <w:rFonts w:ascii="Arial" w:hAnsi="Arial" w:cs="Arial"/>
        </w:rPr>
        <w:t>Ramirez</w:t>
      </w:r>
      <w:proofErr w:type="spellEnd"/>
      <w:r w:rsidRPr="00182576">
        <w:rPr>
          <w:rFonts w:ascii="Arial" w:hAnsi="Arial" w:cs="Arial"/>
        </w:rPr>
        <w:t xml:space="preserve">, Luna Marian; Clemente </w:t>
      </w:r>
      <w:proofErr w:type="spellStart"/>
      <w:r w:rsidRPr="00182576">
        <w:rPr>
          <w:rFonts w:ascii="Arial" w:hAnsi="Arial" w:cs="Arial"/>
        </w:rPr>
        <w:t>Arago</w:t>
      </w:r>
      <w:proofErr w:type="spellEnd"/>
      <w:r w:rsidRPr="00182576">
        <w:rPr>
          <w:rFonts w:ascii="Arial" w:hAnsi="Arial" w:cs="Arial"/>
        </w:rPr>
        <w:t xml:space="preserve">, Irene; Doria Roca, Tula; Fernández Cebrero, Irene; Galdón Amat, Natalia; </w:t>
      </w:r>
      <w:proofErr w:type="spellStart"/>
      <w:r w:rsidRPr="00182576">
        <w:rPr>
          <w:rFonts w:ascii="Arial" w:hAnsi="Arial" w:cs="Arial"/>
        </w:rPr>
        <w:t>Gallardo</w:t>
      </w:r>
      <w:proofErr w:type="spellEnd"/>
      <w:r w:rsidRPr="00182576">
        <w:rPr>
          <w:rFonts w:ascii="Arial" w:hAnsi="Arial" w:cs="Arial"/>
        </w:rPr>
        <w:t xml:space="preserve"> Sánchez, María; </w:t>
      </w:r>
      <w:proofErr w:type="spellStart"/>
      <w:r w:rsidRPr="00182576">
        <w:rPr>
          <w:rFonts w:ascii="Arial" w:hAnsi="Arial" w:cs="Arial"/>
        </w:rPr>
        <w:t>Galvao</w:t>
      </w:r>
      <w:proofErr w:type="spellEnd"/>
      <w:r w:rsidRPr="00182576">
        <w:rPr>
          <w:rFonts w:ascii="Arial" w:hAnsi="Arial" w:cs="Arial"/>
        </w:rPr>
        <w:t xml:space="preserve"> De Castro Queiroz Torres, Clara; García Sánchez, Luka; Gonzalo Ara, </w:t>
      </w:r>
      <w:proofErr w:type="spellStart"/>
      <w:r w:rsidRPr="00182576">
        <w:rPr>
          <w:rFonts w:ascii="Arial" w:hAnsi="Arial" w:cs="Arial"/>
        </w:rPr>
        <w:t>Ixeya</w:t>
      </w:r>
      <w:proofErr w:type="spellEnd"/>
      <w:r w:rsidRPr="00182576">
        <w:rPr>
          <w:rFonts w:ascii="Arial" w:hAnsi="Arial" w:cs="Arial"/>
        </w:rPr>
        <w:t xml:space="preserve">; Grau Pons, Aitana; </w:t>
      </w:r>
      <w:proofErr w:type="spellStart"/>
      <w:r w:rsidRPr="00182576">
        <w:rPr>
          <w:rFonts w:ascii="Arial" w:hAnsi="Arial" w:cs="Arial"/>
        </w:rPr>
        <w:t>Hontar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Oleksiv</w:t>
      </w:r>
      <w:proofErr w:type="spellEnd"/>
      <w:r w:rsidRPr="00182576">
        <w:rPr>
          <w:rFonts w:ascii="Arial" w:hAnsi="Arial" w:cs="Arial"/>
        </w:rPr>
        <w:t xml:space="preserve">, Andrés; Lema Barcia, </w:t>
      </w:r>
      <w:proofErr w:type="spellStart"/>
      <w:r w:rsidRPr="00182576">
        <w:rPr>
          <w:rFonts w:ascii="Arial" w:hAnsi="Arial" w:cs="Arial"/>
        </w:rPr>
        <w:t>Xoana</w:t>
      </w:r>
      <w:proofErr w:type="spellEnd"/>
      <w:r w:rsidRPr="00182576">
        <w:rPr>
          <w:rFonts w:ascii="Arial" w:hAnsi="Arial" w:cs="Arial"/>
        </w:rPr>
        <w:t xml:space="preserve">; López Candelario, Damián; López García, Andrea; López Roldán, Lucía; López Rubio, Ana; Marí Molina, Julia; Martín Bravo, Mónica; Martorell </w:t>
      </w:r>
      <w:proofErr w:type="spellStart"/>
      <w:r w:rsidRPr="00182576">
        <w:rPr>
          <w:rFonts w:ascii="Arial" w:hAnsi="Arial" w:cs="Arial"/>
        </w:rPr>
        <w:t>Altabas</w:t>
      </w:r>
      <w:proofErr w:type="spellEnd"/>
      <w:r w:rsidRPr="00182576">
        <w:rPr>
          <w:rFonts w:ascii="Arial" w:hAnsi="Arial" w:cs="Arial"/>
        </w:rPr>
        <w:t xml:space="preserve">, Joan; Mateos Gutiérrez, Daniel; Muñoz Estellés, Carmen; Pérez Torres, Lucía; Porras Pérez, Sara; Portal Parente, Mónica; Quintana </w:t>
      </w:r>
      <w:proofErr w:type="spellStart"/>
      <w:r w:rsidRPr="00182576">
        <w:rPr>
          <w:rFonts w:ascii="Arial" w:hAnsi="Arial" w:cs="Arial"/>
        </w:rPr>
        <w:t>Rodriguez</w:t>
      </w:r>
      <w:proofErr w:type="spellEnd"/>
      <w:r w:rsidRPr="00182576">
        <w:rPr>
          <w:rFonts w:ascii="Arial" w:hAnsi="Arial" w:cs="Arial"/>
        </w:rPr>
        <w:t xml:space="preserve">, Carla; Ramos </w:t>
      </w:r>
      <w:proofErr w:type="spellStart"/>
      <w:r w:rsidRPr="00182576">
        <w:rPr>
          <w:rFonts w:ascii="Arial" w:hAnsi="Arial" w:cs="Arial"/>
        </w:rPr>
        <w:t>Aviñó</w:t>
      </w:r>
      <w:proofErr w:type="spellEnd"/>
      <w:r w:rsidRPr="00182576">
        <w:rPr>
          <w:rFonts w:ascii="Arial" w:hAnsi="Arial" w:cs="Arial"/>
        </w:rPr>
        <w:t xml:space="preserve">, Isabel Lucía; Rico Martínez, Carla; Rivera Lozano, Laura Camila; Román Val, Maya; Romeo Urrea, David; Rosende Diéguez, Uxía; Saiz Pereira, Carmen Laura; Sanz Palazón, Sandra; Serrano Alonso, </w:t>
      </w:r>
      <w:proofErr w:type="spellStart"/>
      <w:r w:rsidRPr="00182576">
        <w:rPr>
          <w:rFonts w:ascii="Arial" w:hAnsi="Arial" w:cs="Arial"/>
        </w:rPr>
        <w:t>Ekai</w:t>
      </w:r>
      <w:proofErr w:type="spellEnd"/>
      <w:r w:rsidRPr="00182576">
        <w:rPr>
          <w:rFonts w:ascii="Arial" w:hAnsi="Arial" w:cs="Arial"/>
        </w:rPr>
        <w:t xml:space="preserve">; Sevilla Nicolau, Aitana; Solé Casanova, Luna; Tarín </w:t>
      </w:r>
      <w:proofErr w:type="spellStart"/>
      <w:r w:rsidRPr="00182576">
        <w:rPr>
          <w:rFonts w:ascii="Arial" w:hAnsi="Arial" w:cs="Arial"/>
        </w:rPr>
        <w:t>Pizá</w:t>
      </w:r>
      <w:proofErr w:type="spellEnd"/>
      <w:r w:rsidRPr="00182576">
        <w:rPr>
          <w:rFonts w:ascii="Arial" w:hAnsi="Arial" w:cs="Arial"/>
        </w:rPr>
        <w:t xml:space="preserve">, Yaiza; </w:t>
      </w:r>
      <w:proofErr w:type="spellStart"/>
      <w:r w:rsidRPr="00182576">
        <w:rPr>
          <w:rFonts w:ascii="Arial" w:hAnsi="Arial" w:cs="Arial"/>
        </w:rPr>
        <w:t>Tellols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Forés</w:t>
      </w:r>
      <w:proofErr w:type="spellEnd"/>
      <w:r w:rsidRPr="00182576">
        <w:rPr>
          <w:rFonts w:ascii="Arial" w:hAnsi="Arial" w:cs="Arial"/>
        </w:rPr>
        <w:t xml:space="preserve">, Carmen; Ugena Martínez, Telma; Valladolid </w:t>
      </w:r>
      <w:proofErr w:type="spellStart"/>
      <w:r w:rsidRPr="00182576">
        <w:rPr>
          <w:rFonts w:ascii="Arial" w:hAnsi="Arial" w:cs="Arial"/>
        </w:rPr>
        <w:t>Waydelich</w:t>
      </w:r>
      <w:proofErr w:type="spellEnd"/>
      <w:r w:rsidRPr="00182576">
        <w:rPr>
          <w:rFonts w:ascii="Arial" w:hAnsi="Arial" w:cs="Arial"/>
        </w:rPr>
        <w:t>, Noa; Vidal Sesenta, Elisa.</w:t>
      </w:r>
    </w:p>
    <w:p w14:paraId="6A8964E5" w14:textId="77777777" w:rsidR="00182576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Asignatura:</w:t>
      </w:r>
      <w:r w:rsidRPr="00182576">
        <w:rPr>
          <w:rFonts w:ascii="Arial" w:hAnsi="Arial" w:cs="Arial"/>
        </w:rPr>
        <w:t> Escultura II</w:t>
      </w:r>
    </w:p>
    <w:p w14:paraId="1691AE14" w14:textId="778A6EF1" w:rsidR="0042215B" w:rsidRPr="00182576" w:rsidRDefault="00182576" w:rsidP="00182576">
      <w:pPr>
        <w:pStyle w:val="NormalWeb"/>
        <w:jc w:val="both"/>
        <w:rPr>
          <w:rFonts w:ascii="Arial" w:hAnsi="Arial" w:cs="Arial"/>
        </w:rPr>
      </w:pPr>
      <w:r w:rsidRPr="00182576">
        <w:rPr>
          <w:rStyle w:val="Fuerte"/>
          <w:rFonts w:ascii="Arial" w:eastAsiaTheme="majorEastAsia" w:hAnsi="Arial" w:cs="Arial"/>
        </w:rPr>
        <w:t>Departamento:</w:t>
      </w:r>
      <w:r w:rsidRPr="00182576">
        <w:rPr>
          <w:rFonts w:ascii="Arial" w:hAnsi="Arial" w:cs="Arial"/>
        </w:rPr>
        <w:t> </w:t>
      </w:r>
      <w:proofErr w:type="spellStart"/>
      <w:r w:rsidRPr="00182576">
        <w:rPr>
          <w:rFonts w:ascii="Arial" w:hAnsi="Arial" w:cs="Arial"/>
        </w:rPr>
        <w:t>Departament</w:t>
      </w:r>
      <w:proofErr w:type="spellEnd"/>
      <w:r w:rsidRPr="00182576">
        <w:rPr>
          <w:rFonts w:ascii="Arial" w:hAnsi="Arial" w:cs="Arial"/>
        </w:rPr>
        <w:t xml:space="preserve"> </w:t>
      </w:r>
      <w:proofErr w:type="spellStart"/>
      <w:r w:rsidRPr="00182576">
        <w:rPr>
          <w:rFonts w:ascii="Arial" w:hAnsi="Arial" w:cs="Arial"/>
        </w:rPr>
        <w:t>d’Escultura</w:t>
      </w:r>
      <w:proofErr w:type="spellEnd"/>
    </w:p>
    <w:sectPr w:rsidR="0042215B" w:rsidRPr="00182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76"/>
    <w:rsid w:val="00182576"/>
    <w:rsid w:val="0042215B"/>
    <w:rsid w:val="00504FEA"/>
    <w:rsid w:val="007C2599"/>
    <w:rsid w:val="00C6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9BA97"/>
  <w15:chartTrackingRefBased/>
  <w15:docId w15:val="{94F4DC5C-F630-094F-ADDB-9F19749E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2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2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2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2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5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25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25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25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25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25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2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2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25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25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25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25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2576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18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inline-flex">
    <w:name w:val="inline-flex"/>
    <w:basedOn w:val="Fuentedeprrafopredeter"/>
    <w:rsid w:val="00182576"/>
  </w:style>
  <w:style w:type="character" w:styleId="Fuerte">
    <w:name w:val="Strong"/>
    <w:basedOn w:val="Fuentedeprrafopredeter"/>
    <w:uiPriority w:val="22"/>
    <w:qFormat/>
    <w:rsid w:val="00182576"/>
    <w:rPr>
      <w:b/>
      <w:bCs/>
    </w:rPr>
  </w:style>
  <w:style w:type="paragraph" w:styleId="NormalWeb">
    <w:name w:val="Normal (Web)"/>
    <w:basedOn w:val="Normal"/>
    <w:uiPriority w:val="99"/>
    <w:unhideWhenUsed/>
    <w:rsid w:val="0018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182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MAÑAS GARCÍA</dc:creator>
  <cp:keywords/>
  <dc:description/>
  <cp:lastModifiedBy>ALEJANDRO MAÑAS GARCÍA</cp:lastModifiedBy>
  <cp:revision>1</cp:revision>
  <dcterms:created xsi:type="dcterms:W3CDTF">2026-01-28T08:20:00Z</dcterms:created>
  <dcterms:modified xsi:type="dcterms:W3CDTF">2026-01-28T08:30:00Z</dcterms:modified>
</cp:coreProperties>
</file>